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15742" w14:textId="77777777" w:rsidR="00AD4188" w:rsidRPr="003D5460" w:rsidRDefault="00AD4188" w:rsidP="008E1602">
      <w:pPr>
        <w:pStyle w:val="NormalnyWeb"/>
        <w:spacing w:before="0" w:beforeAutospacing="0" w:after="0"/>
        <w:rPr>
          <w:rFonts w:asciiTheme="minorHAnsi" w:hAnsiTheme="minorHAnsi" w:cstheme="minorHAnsi"/>
        </w:rPr>
      </w:pPr>
      <w:bookmarkStart w:id="0" w:name="_GoBack"/>
      <w:bookmarkEnd w:id="0"/>
    </w:p>
    <w:p w14:paraId="7168FDB4" w14:textId="77777777" w:rsidR="008E1602" w:rsidRDefault="008E1602" w:rsidP="008E1602">
      <w:pPr>
        <w:pStyle w:val="NormalnyWeb"/>
        <w:spacing w:before="0" w:beforeAutospacing="0" w:after="0"/>
        <w:jc w:val="right"/>
        <w:rPr>
          <w:rFonts w:asciiTheme="minorHAnsi" w:hAnsiTheme="minorHAnsi" w:cstheme="minorHAnsi"/>
          <w:sz w:val="16"/>
          <w:szCs w:val="16"/>
        </w:rPr>
      </w:pPr>
    </w:p>
    <w:p w14:paraId="63D9E7D6" w14:textId="4D8D127E" w:rsidR="008E1602" w:rsidRDefault="008E1602" w:rsidP="008E1602">
      <w:pPr>
        <w:pStyle w:val="NormalnyWeb"/>
        <w:spacing w:before="0" w:beforeAutospacing="0" w:after="0"/>
        <w:jc w:val="right"/>
        <w:rPr>
          <w:rFonts w:asciiTheme="minorHAnsi" w:hAnsiTheme="minorHAnsi" w:cstheme="minorHAnsi"/>
          <w:sz w:val="16"/>
          <w:szCs w:val="16"/>
        </w:rPr>
      </w:pPr>
      <w:r>
        <w:rPr>
          <w:rFonts w:asciiTheme="minorHAnsi" w:hAnsiTheme="minorHAnsi" w:cstheme="minorHAnsi"/>
          <w:sz w:val="16"/>
          <w:szCs w:val="16"/>
        </w:rPr>
        <w:t xml:space="preserve">Załącznik Nr 1 do Zarządzenia Nr </w:t>
      </w:r>
      <w:r w:rsidR="007C3EBA">
        <w:rPr>
          <w:rFonts w:asciiTheme="minorHAnsi" w:hAnsiTheme="minorHAnsi" w:cstheme="minorHAnsi"/>
          <w:sz w:val="16"/>
          <w:szCs w:val="16"/>
        </w:rPr>
        <w:t>7</w:t>
      </w:r>
      <w:r>
        <w:rPr>
          <w:rFonts w:asciiTheme="minorHAnsi" w:hAnsiTheme="minorHAnsi" w:cstheme="minorHAnsi"/>
          <w:sz w:val="16"/>
          <w:szCs w:val="16"/>
        </w:rPr>
        <w:t>/2020</w:t>
      </w:r>
    </w:p>
    <w:p w14:paraId="399FE9EA" w14:textId="77777777" w:rsidR="008E1602" w:rsidRDefault="008E1602" w:rsidP="008E1602">
      <w:pPr>
        <w:pStyle w:val="NormalnyWeb"/>
        <w:spacing w:before="0" w:beforeAutospacing="0" w:after="0"/>
        <w:jc w:val="right"/>
        <w:rPr>
          <w:rFonts w:asciiTheme="minorHAnsi" w:hAnsiTheme="minorHAnsi" w:cstheme="minorHAnsi"/>
          <w:sz w:val="16"/>
          <w:szCs w:val="16"/>
        </w:rPr>
      </w:pPr>
      <w:r>
        <w:rPr>
          <w:rFonts w:asciiTheme="minorHAnsi" w:hAnsiTheme="minorHAnsi" w:cstheme="minorHAnsi"/>
          <w:sz w:val="16"/>
          <w:szCs w:val="16"/>
        </w:rPr>
        <w:t>Dyrektora Młodzieżowego Ośrodka Socjoterapii</w:t>
      </w:r>
    </w:p>
    <w:p w14:paraId="46DD826F" w14:textId="501C9056" w:rsidR="008E1602" w:rsidRPr="003E6307" w:rsidRDefault="008E1602" w:rsidP="008E1602">
      <w:pPr>
        <w:pStyle w:val="NormalnyWeb"/>
        <w:spacing w:before="0" w:beforeAutospacing="0" w:after="0"/>
        <w:jc w:val="right"/>
        <w:rPr>
          <w:rFonts w:asciiTheme="minorHAnsi" w:hAnsiTheme="minorHAnsi" w:cstheme="minorHAnsi"/>
          <w:sz w:val="16"/>
          <w:szCs w:val="16"/>
        </w:rPr>
      </w:pPr>
      <w:r>
        <w:rPr>
          <w:rFonts w:asciiTheme="minorHAnsi" w:hAnsiTheme="minorHAnsi" w:cstheme="minorHAnsi"/>
          <w:sz w:val="16"/>
          <w:szCs w:val="16"/>
        </w:rPr>
        <w:t>w Giżycku z dnia 2</w:t>
      </w:r>
      <w:r w:rsidR="00270D00">
        <w:rPr>
          <w:rFonts w:asciiTheme="minorHAnsi" w:hAnsiTheme="minorHAnsi" w:cstheme="minorHAnsi"/>
          <w:sz w:val="16"/>
          <w:szCs w:val="16"/>
        </w:rPr>
        <w:t>1</w:t>
      </w:r>
      <w:r>
        <w:rPr>
          <w:rFonts w:asciiTheme="minorHAnsi" w:hAnsiTheme="minorHAnsi" w:cstheme="minorHAnsi"/>
          <w:sz w:val="16"/>
          <w:szCs w:val="16"/>
        </w:rPr>
        <w:t xml:space="preserve"> maja 2020 r.</w:t>
      </w:r>
    </w:p>
    <w:p w14:paraId="3AE1C0A7" w14:textId="77777777" w:rsidR="008E1602" w:rsidRPr="003D5460" w:rsidRDefault="008E1602" w:rsidP="008E1602">
      <w:pPr>
        <w:pStyle w:val="NormalnyWeb"/>
        <w:spacing w:before="0" w:beforeAutospacing="0" w:after="0"/>
        <w:rPr>
          <w:rFonts w:asciiTheme="minorHAnsi" w:hAnsiTheme="minorHAnsi" w:cstheme="minorHAnsi"/>
        </w:rPr>
      </w:pPr>
    </w:p>
    <w:p w14:paraId="01A8A8D4" w14:textId="2B20EFE5" w:rsidR="008E1602" w:rsidRDefault="008E1602" w:rsidP="008E1602">
      <w:pPr>
        <w:pStyle w:val="NormalnyWeb"/>
        <w:spacing w:before="0" w:beforeAutospacing="0" w:after="0"/>
        <w:rPr>
          <w:rFonts w:asciiTheme="minorHAnsi" w:hAnsiTheme="minorHAnsi" w:cstheme="minorHAnsi"/>
        </w:rPr>
      </w:pPr>
    </w:p>
    <w:p w14:paraId="299FDF9C" w14:textId="6B68C6C5" w:rsidR="00AD4188" w:rsidRDefault="00AD4188" w:rsidP="008E1602">
      <w:pPr>
        <w:pStyle w:val="NormalnyWeb"/>
        <w:spacing w:before="0" w:beforeAutospacing="0" w:after="0"/>
        <w:rPr>
          <w:rFonts w:asciiTheme="minorHAnsi" w:hAnsiTheme="minorHAnsi" w:cstheme="minorHAnsi"/>
        </w:rPr>
      </w:pPr>
    </w:p>
    <w:p w14:paraId="2D9E733F" w14:textId="77777777" w:rsidR="00B7352B" w:rsidRPr="003D5460" w:rsidRDefault="00B7352B" w:rsidP="008E1602">
      <w:pPr>
        <w:pStyle w:val="NormalnyWeb"/>
        <w:spacing w:before="0" w:beforeAutospacing="0" w:after="0"/>
        <w:rPr>
          <w:rFonts w:asciiTheme="minorHAnsi" w:hAnsiTheme="minorHAnsi" w:cstheme="minorHAnsi"/>
        </w:rPr>
      </w:pPr>
    </w:p>
    <w:p w14:paraId="3A94EBB3" w14:textId="75523F15" w:rsidR="007C3EBA" w:rsidRDefault="007C3EBA" w:rsidP="00AD4188">
      <w:pPr>
        <w:pStyle w:val="western"/>
        <w:spacing w:after="147" w:line="312" w:lineRule="auto"/>
        <w:jc w:val="center"/>
        <w:rPr>
          <w:b/>
          <w:bCs/>
          <w:sz w:val="24"/>
          <w:szCs w:val="24"/>
        </w:rPr>
      </w:pPr>
      <w:bookmarkStart w:id="1" w:name="_Hlk41482139"/>
      <w:r>
        <w:rPr>
          <w:b/>
          <w:bCs/>
          <w:sz w:val="24"/>
          <w:szCs w:val="24"/>
        </w:rPr>
        <w:t>Procedura postępowania mająca na celu zapobieganie i przeciwdziałanie rozprzestrzenianiu się COVID-19 wśród uczniów, rodziców i pracowników ośrodka w trakcie prowadzonych w placówce konsultacji oraz pracy biblioteki szkolnej</w:t>
      </w:r>
      <w:bookmarkEnd w:id="1"/>
    </w:p>
    <w:p w14:paraId="6F4AF98B" w14:textId="77777777" w:rsidR="00AD4188" w:rsidRDefault="00AD4188" w:rsidP="00AD4188">
      <w:pPr>
        <w:pStyle w:val="western"/>
        <w:spacing w:after="147" w:line="312" w:lineRule="auto"/>
        <w:jc w:val="center"/>
      </w:pPr>
    </w:p>
    <w:p w14:paraId="7E22FAB4" w14:textId="77777777" w:rsidR="007C3EBA" w:rsidRDefault="007C3EBA" w:rsidP="007C3EBA">
      <w:pPr>
        <w:pStyle w:val="western"/>
        <w:spacing w:before="147" w:beforeAutospacing="0" w:after="147" w:line="312" w:lineRule="auto"/>
        <w:jc w:val="center"/>
      </w:pPr>
      <w:r>
        <w:rPr>
          <w:b/>
          <w:bCs/>
          <w:sz w:val="24"/>
          <w:szCs w:val="24"/>
        </w:rPr>
        <w:t>§ 1</w:t>
      </w:r>
    </w:p>
    <w:p w14:paraId="1EF8D2F0" w14:textId="77777777" w:rsidR="007C3EBA" w:rsidRDefault="007C3EBA" w:rsidP="007C3EBA">
      <w:pPr>
        <w:pStyle w:val="western"/>
        <w:spacing w:after="147" w:line="312" w:lineRule="auto"/>
        <w:jc w:val="center"/>
      </w:pPr>
      <w:r>
        <w:rPr>
          <w:b/>
          <w:bCs/>
          <w:sz w:val="24"/>
          <w:szCs w:val="24"/>
        </w:rPr>
        <w:t>Postanowienia ogólne</w:t>
      </w:r>
    </w:p>
    <w:p w14:paraId="4AC10B4B" w14:textId="77777777" w:rsidR="007C3EBA" w:rsidRDefault="007C3EBA" w:rsidP="007C3EBA">
      <w:pPr>
        <w:pStyle w:val="western"/>
        <w:numPr>
          <w:ilvl w:val="0"/>
          <w:numId w:val="2"/>
        </w:numPr>
        <w:tabs>
          <w:tab w:val="clear" w:pos="720"/>
          <w:tab w:val="num" w:pos="284"/>
        </w:tabs>
        <w:spacing w:after="0" w:line="312" w:lineRule="auto"/>
        <w:ind w:left="284" w:hanging="284"/>
        <w:jc w:val="both"/>
      </w:pPr>
      <w:r>
        <w:rPr>
          <w:sz w:val="24"/>
          <w:szCs w:val="24"/>
        </w:rPr>
        <w:t>Z zajęć w formie konsultacji mogą korzystać wyłącznie uczniowie zdrowi, bez objawów choroby zakaźnej COVID-19.</w:t>
      </w:r>
    </w:p>
    <w:p w14:paraId="6ADB085F" w14:textId="77777777" w:rsidR="007C3EBA" w:rsidRDefault="007C3EBA" w:rsidP="007C3EBA">
      <w:pPr>
        <w:pStyle w:val="western"/>
        <w:numPr>
          <w:ilvl w:val="0"/>
          <w:numId w:val="2"/>
        </w:numPr>
        <w:tabs>
          <w:tab w:val="clear" w:pos="720"/>
          <w:tab w:val="num" w:pos="284"/>
        </w:tabs>
        <w:spacing w:after="0" w:line="312" w:lineRule="auto"/>
        <w:ind w:left="284" w:hanging="284"/>
        <w:jc w:val="both"/>
      </w:pPr>
      <w:r>
        <w:rPr>
          <w:sz w:val="24"/>
          <w:szCs w:val="24"/>
        </w:rPr>
        <w:t>W przypadku wątpliwości możliwe jest dokonanie pomiaru temperatury przy pomocy termometru bezdotykowego (by dokonać pomiaru temperatury ciała ucznia należy uzyskać zgodę rodziców lub opiekunów, jednak w przypadku niewyrażenia takiej zgody szkoła zastrzega sobie możliwość nieprzyjęcia ucznia na zajęcia).</w:t>
      </w:r>
    </w:p>
    <w:p w14:paraId="6FDD1354" w14:textId="77777777" w:rsidR="007C3EBA" w:rsidRDefault="007C3EBA" w:rsidP="007C3EBA">
      <w:pPr>
        <w:pStyle w:val="western"/>
        <w:numPr>
          <w:ilvl w:val="0"/>
          <w:numId w:val="2"/>
        </w:numPr>
        <w:tabs>
          <w:tab w:val="clear" w:pos="720"/>
          <w:tab w:val="num" w:pos="284"/>
        </w:tabs>
        <w:spacing w:after="0" w:line="312" w:lineRule="auto"/>
        <w:ind w:left="284" w:hanging="284"/>
        <w:jc w:val="both"/>
      </w:pPr>
      <w:r>
        <w:rPr>
          <w:sz w:val="24"/>
          <w:szCs w:val="24"/>
        </w:rPr>
        <w:t>W przypadku podejrzenia, że uczeń nie jest zdrowy, nauczyciel informuje dyrektora, który podejmuje ostateczną decyzję w sprawie przyjęcia ucznia na konsultacje w danym dniu.</w:t>
      </w:r>
    </w:p>
    <w:p w14:paraId="0F3B703C" w14:textId="77777777" w:rsidR="007C3EBA" w:rsidRDefault="007C3EBA" w:rsidP="007C3EBA">
      <w:pPr>
        <w:pStyle w:val="western"/>
        <w:numPr>
          <w:ilvl w:val="0"/>
          <w:numId w:val="2"/>
        </w:numPr>
        <w:tabs>
          <w:tab w:val="clear" w:pos="720"/>
          <w:tab w:val="num" w:pos="284"/>
        </w:tabs>
        <w:spacing w:after="0" w:line="312" w:lineRule="auto"/>
        <w:ind w:left="284" w:hanging="284"/>
        <w:jc w:val="both"/>
      </w:pPr>
      <w:r>
        <w:rPr>
          <w:sz w:val="24"/>
          <w:szCs w:val="24"/>
        </w:rPr>
        <w:t>Nauczyciele regularnie przypominają rodzicom i uczniom o możliwości przychodzenia do szkoły na konsultacje wyłącznie przez uczniów zdrowych, a także o nieprzychodzeniu do szkoły przez uczniów, jeżeli w domu przebywa ktoś na kwarantannie lub w izolacji – w takim przypadku uczeń nie powinien uczęszczać na konsultacje.</w:t>
      </w:r>
    </w:p>
    <w:p w14:paraId="764D64DE" w14:textId="77777777" w:rsidR="007C3EBA" w:rsidRDefault="007C3EBA" w:rsidP="007C3EBA">
      <w:pPr>
        <w:pStyle w:val="western"/>
        <w:numPr>
          <w:ilvl w:val="0"/>
          <w:numId w:val="2"/>
        </w:numPr>
        <w:tabs>
          <w:tab w:val="clear" w:pos="720"/>
          <w:tab w:val="num" w:pos="284"/>
        </w:tabs>
        <w:spacing w:after="0" w:line="312" w:lineRule="auto"/>
        <w:ind w:left="284" w:hanging="284"/>
        <w:jc w:val="both"/>
      </w:pPr>
      <w:r>
        <w:rPr>
          <w:sz w:val="24"/>
          <w:szCs w:val="24"/>
        </w:rPr>
        <w:t>Przy wejściu do szkoły znajduje się płyn do dezynfekcji rąk (wraz z informacją o obligatoryjnym dezynfekowaniu rąk przez osoby wchodzące do szkoły), z którego obowiązana jest skorzystać każda osoba wchodząca do szkoły. Zobowiązuje się personel sprzątający do regularnego sprawdzania stanu pojemnika z płynem i uzupełniania go w razie potrzeby.</w:t>
      </w:r>
    </w:p>
    <w:p w14:paraId="56212E44" w14:textId="77777777" w:rsidR="00AD4188" w:rsidRPr="00AD4188" w:rsidRDefault="007C3EBA" w:rsidP="00AD4188">
      <w:pPr>
        <w:pStyle w:val="western"/>
        <w:numPr>
          <w:ilvl w:val="0"/>
          <w:numId w:val="2"/>
        </w:numPr>
        <w:tabs>
          <w:tab w:val="clear" w:pos="720"/>
          <w:tab w:val="num" w:pos="284"/>
        </w:tabs>
        <w:spacing w:after="147" w:line="312" w:lineRule="auto"/>
        <w:ind w:left="284" w:hanging="426"/>
        <w:jc w:val="both"/>
      </w:pPr>
      <w:r>
        <w:rPr>
          <w:sz w:val="24"/>
          <w:szCs w:val="24"/>
        </w:rPr>
        <w:t xml:space="preserve">Konsultacje odbywają się według harmonogramu opracowanego przez dyrektora wraz z nauczycielami i przekazywanego uczniom i rodzicom za pośrednictwem </w:t>
      </w:r>
      <w:proofErr w:type="spellStart"/>
      <w:r w:rsidR="00AD4188">
        <w:rPr>
          <w:sz w:val="24"/>
          <w:szCs w:val="24"/>
        </w:rPr>
        <w:t>facebook</w:t>
      </w:r>
      <w:proofErr w:type="spellEnd"/>
      <w:r w:rsidR="00AD4188">
        <w:rPr>
          <w:sz w:val="24"/>
          <w:szCs w:val="24"/>
        </w:rPr>
        <w:t>.</w:t>
      </w:r>
    </w:p>
    <w:p w14:paraId="405397A4" w14:textId="431F4A32" w:rsidR="00AD4188" w:rsidRPr="00AD4188" w:rsidRDefault="00AD4188" w:rsidP="00AD4188">
      <w:pPr>
        <w:pStyle w:val="western"/>
        <w:numPr>
          <w:ilvl w:val="0"/>
          <w:numId w:val="2"/>
        </w:numPr>
        <w:tabs>
          <w:tab w:val="clear" w:pos="720"/>
          <w:tab w:val="num" w:pos="284"/>
        </w:tabs>
        <w:spacing w:after="147" w:line="312" w:lineRule="auto"/>
        <w:ind w:left="284" w:hanging="426"/>
        <w:jc w:val="both"/>
      </w:pPr>
      <w:r>
        <w:t>R</w:t>
      </w:r>
      <w:r w:rsidRPr="00F65C95">
        <w:t xml:space="preserve">odzic decydując się na </w:t>
      </w:r>
      <w:r>
        <w:t>udział dziecka w konsultacjach</w:t>
      </w:r>
      <w:r w:rsidRPr="00F65C95">
        <w:t xml:space="preserve"> jest zobowiązany wypełnić </w:t>
      </w:r>
      <w:r>
        <w:t>o</w:t>
      </w:r>
      <w:r w:rsidRPr="00D04DAE">
        <w:t xml:space="preserve">świadczenie stanowiące </w:t>
      </w:r>
      <w:r w:rsidRPr="00AD4188">
        <w:rPr>
          <w:i/>
        </w:rPr>
        <w:t>Załącznik nr 1 do Wewnętrznych Procedur Bezpieczeństwa</w:t>
      </w:r>
      <w:r>
        <w:rPr>
          <w:i/>
        </w:rPr>
        <w:t xml:space="preserve"> (Zarządzenie Nr 4/2020 Dyrektora MOS Giżycko)</w:t>
      </w:r>
      <w:r w:rsidRPr="00AD4188">
        <w:rPr>
          <w:i/>
        </w:rPr>
        <w:t xml:space="preserve">. </w:t>
      </w:r>
      <w:r>
        <w:t>Oświadczenie wychowanek przekazuje nauczycielowi przed rozpoczęciem konsultacji.</w:t>
      </w:r>
      <w:r w:rsidRPr="00AD4188">
        <w:rPr>
          <w:i/>
        </w:rPr>
        <w:t xml:space="preserve"> </w:t>
      </w:r>
    </w:p>
    <w:p w14:paraId="78BA8BF8" w14:textId="77777777" w:rsidR="00AD4188" w:rsidRDefault="00AD4188" w:rsidP="00AD4188">
      <w:pPr>
        <w:pStyle w:val="western"/>
        <w:spacing w:after="147" w:line="312" w:lineRule="auto"/>
        <w:ind w:left="284"/>
        <w:jc w:val="both"/>
      </w:pPr>
    </w:p>
    <w:p w14:paraId="53AB528F" w14:textId="77777777" w:rsidR="00AD4188" w:rsidRDefault="00AD4188" w:rsidP="007C3EBA">
      <w:pPr>
        <w:pStyle w:val="western"/>
        <w:spacing w:before="147" w:beforeAutospacing="0" w:after="147" w:line="312" w:lineRule="auto"/>
        <w:jc w:val="center"/>
        <w:rPr>
          <w:b/>
          <w:bCs/>
          <w:sz w:val="24"/>
          <w:szCs w:val="24"/>
        </w:rPr>
      </w:pPr>
    </w:p>
    <w:p w14:paraId="2CB59B71" w14:textId="32933029" w:rsidR="007C3EBA" w:rsidRDefault="007C3EBA" w:rsidP="007C3EBA">
      <w:pPr>
        <w:pStyle w:val="western"/>
        <w:spacing w:before="147" w:beforeAutospacing="0" w:after="147" w:line="312" w:lineRule="auto"/>
        <w:jc w:val="center"/>
      </w:pPr>
      <w:r>
        <w:rPr>
          <w:b/>
          <w:bCs/>
          <w:sz w:val="24"/>
          <w:szCs w:val="24"/>
        </w:rPr>
        <w:t>§ 2</w:t>
      </w:r>
    </w:p>
    <w:p w14:paraId="4E19187D" w14:textId="77777777" w:rsidR="007C3EBA" w:rsidRDefault="007C3EBA" w:rsidP="007C3EBA">
      <w:pPr>
        <w:pStyle w:val="western"/>
        <w:spacing w:after="147" w:line="312" w:lineRule="auto"/>
        <w:jc w:val="center"/>
      </w:pPr>
      <w:r>
        <w:rPr>
          <w:b/>
          <w:bCs/>
          <w:sz w:val="24"/>
          <w:szCs w:val="24"/>
        </w:rPr>
        <w:t>Sposób organizowania konsultacji</w:t>
      </w:r>
    </w:p>
    <w:p w14:paraId="33CD5677" w14:textId="77777777" w:rsidR="007C3EBA" w:rsidRDefault="007C3EBA" w:rsidP="00AD4188">
      <w:pPr>
        <w:pStyle w:val="western"/>
        <w:numPr>
          <w:ilvl w:val="0"/>
          <w:numId w:val="3"/>
        </w:numPr>
        <w:tabs>
          <w:tab w:val="clear" w:pos="720"/>
          <w:tab w:val="num" w:pos="426"/>
        </w:tabs>
        <w:spacing w:after="0" w:line="312" w:lineRule="auto"/>
        <w:ind w:left="426" w:hanging="426"/>
        <w:jc w:val="both"/>
      </w:pPr>
      <w:r>
        <w:rPr>
          <w:sz w:val="24"/>
          <w:szCs w:val="24"/>
        </w:rPr>
        <w:t>Nauczyciel prowadzący konsultacje powinien zadbać, aby w grupie nie przebywało jednocześnie więcej niż 12 uczniów (w uzasadnionych przypadkach, za zgodą organu prowadzącego, możliwe jest zwiększenie liczebności dzieci, nie więcej niż o 2, co powinno znaleźć odzwierciedlenie w treści regulaminu).</w:t>
      </w:r>
    </w:p>
    <w:p w14:paraId="677AF203" w14:textId="77777777" w:rsidR="007C3EBA" w:rsidRDefault="007C3EBA" w:rsidP="00AD4188">
      <w:pPr>
        <w:pStyle w:val="western"/>
        <w:numPr>
          <w:ilvl w:val="0"/>
          <w:numId w:val="3"/>
        </w:numPr>
        <w:tabs>
          <w:tab w:val="clear" w:pos="720"/>
          <w:tab w:val="num" w:pos="426"/>
        </w:tabs>
        <w:spacing w:after="0" w:line="312" w:lineRule="auto"/>
        <w:ind w:left="426" w:hanging="426"/>
        <w:jc w:val="both"/>
      </w:pPr>
      <w:r>
        <w:rPr>
          <w:sz w:val="24"/>
          <w:szCs w:val="24"/>
        </w:rPr>
        <w:t>Minimalna przestrzeń przeznaczona do organizacji zajęć w sali nie może być mniejsza niż 4 m² na 1 osobę (uczniów i nauczycieli).</w:t>
      </w:r>
    </w:p>
    <w:p w14:paraId="72A354AC" w14:textId="77777777" w:rsidR="007C3EBA" w:rsidRDefault="007C3EBA" w:rsidP="00AD4188">
      <w:pPr>
        <w:pStyle w:val="western"/>
        <w:numPr>
          <w:ilvl w:val="0"/>
          <w:numId w:val="3"/>
        </w:numPr>
        <w:tabs>
          <w:tab w:val="clear" w:pos="720"/>
          <w:tab w:val="num" w:pos="426"/>
        </w:tabs>
        <w:spacing w:after="0" w:line="312" w:lineRule="auto"/>
        <w:ind w:left="426" w:hanging="426"/>
        <w:jc w:val="both"/>
      </w:pPr>
      <w:r>
        <w:rPr>
          <w:sz w:val="24"/>
          <w:szCs w:val="24"/>
        </w:rPr>
        <w:t>Do przestrzeni, o której mowa w ust. 2 nie wlicza się pomieszczeń pomocniczych w tym ciągów komunikacji wewnętrznej, pomieszczeń porządkowych, magazynowych, higieniczno-sanitarnych. Powierzchnię każdej sali wylicza się z uwzględnieniem mebli oraz innych sprzętów znajdujących się w niej.</w:t>
      </w:r>
    </w:p>
    <w:p w14:paraId="7EF446C9" w14:textId="77777777" w:rsidR="007C3EBA" w:rsidRDefault="007C3EBA" w:rsidP="00AD4188">
      <w:pPr>
        <w:pStyle w:val="western"/>
        <w:numPr>
          <w:ilvl w:val="0"/>
          <w:numId w:val="3"/>
        </w:numPr>
        <w:tabs>
          <w:tab w:val="clear" w:pos="720"/>
          <w:tab w:val="num" w:pos="426"/>
        </w:tabs>
        <w:spacing w:after="0" w:line="312" w:lineRule="auto"/>
        <w:ind w:left="426" w:hanging="426"/>
        <w:jc w:val="both"/>
      </w:pPr>
      <w:r>
        <w:rPr>
          <w:sz w:val="24"/>
          <w:szCs w:val="24"/>
        </w:rPr>
        <w:t>Nauczyciel prowadzący konsultacje powinien wyznaczyć jedną, stałą salę, w której odbywają się zajęcia z tą samą grupą.</w:t>
      </w:r>
    </w:p>
    <w:p w14:paraId="7C4C9A68" w14:textId="77777777" w:rsidR="007C3EBA" w:rsidRDefault="007C3EBA" w:rsidP="00AD4188">
      <w:pPr>
        <w:pStyle w:val="western"/>
        <w:numPr>
          <w:ilvl w:val="0"/>
          <w:numId w:val="3"/>
        </w:numPr>
        <w:tabs>
          <w:tab w:val="clear" w:pos="720"/>
          <w:tab w:val="num" w:pos="426"/>
        </w:tabs>
        <w:spacing w:after="0" w:line="312" w:lineRule="auto"/>
        <w:ind w:left="426" w:hanging="426"/>
        <w:jc w:val="both"/>
      </w:pPr>
      <w:r>
        <w:rPr>
          <w:sz w:val="24"/>
          <w:szCs w:val="24"/>
        </w:rPr>
        <w:t>W trakcie konsultacji odległości między poszczególnymi uczniami nie powinny wynosić mniej niż 1,5 m (przy jednym stoliku może siedzieć tylko jeden uczeń).</w:t>
      </w:r>
    </w:p>
    <w:p w14:paraId="21CC7EB2" w14:textId="77777777" w:rsidR="007C3EBA" w:rsidRDefault="007C3EBA" w:rsidP="00AD4188">
      <w:pPr>
        <w:pStyle w:val="western"/>
        <w:numPr>
          <w:ilvl w:val="0"/>
          <w:numId w:val="3"/>
        </w:numPr>
        <w:tabs>
          <w:tab w:val="clear" w:pos="720"/>
          <w:tab w:val="num" w:pos="426"/>
        </w:tabs>
        <w:spacing w:after="0" w:line="312" w:lineRule="auto"/>
        <w:ind w:left="426" w:hanging="426"/>
        <w:jc w:val="both"/>
      </w:pPr>
      <w:r>
        <w:rPr>
          <w:sz w:val="24"/>
          <w:szCs w:val="24"/>
        </w:rPr>
        <w:t>Uczniowie powinni posiadać własne przybory i podręczniki, które w czasie zajęć powinny znajdować się na stoliku szkolnym ucznia lub w torbie/plecaku ucznia. Należy poprosić uczniów, by nie wymieniali się przyborami szkolnymi między sobą. W przypadku gdy uczeń zgłasza brak w przyborach szkolnych, powinien on zostać uzupełniony za pośrednictwem nauczyciela prowadzącego zajęcia, który powinien dostarczyć wcześniej zdezynfekowane przybory.</w:t>
      </w:r>
    </w:p>
    <w:p w14:paraId="3D253055" w14:textId="77777777" w:rsidR="007C3EBA" w:rsidRDefault="007C3EBA" w:rsidP="00AD4188">
      <w:pPr>
        <w:pStyle w:val="western"/>
        <w:numPr>
          <w:ilvl w:val="0"/>
          <w:numId w:val="3"/>
        </w:numPr>
        <w:tabs>
          <w:tab w:val="clear" w:pos="720"/>
          <w:tab w:val="num" w:pos="426"/>
        </w:tabs>
        <w:spacing w:after="0" w:line="312" w:lineRule="auto"/>
        <w:ind w:left="426" w:hanging="426"/>
        <w:jc w:val="both"/>
      </w:pPr>
      <w:r>
        <w:rPr>
          <w:sz w:val="24"/>
          <w:szCs w:val="24"/>
        </w:rPr>
        <w:t>Należy poprosić uczniów, by nie przynosili do szkoły zbędnych przedmiotów (nie służących prowadzonym konsultacjom).</w:t>
      </w:r>
    </w:p>
    <w:p w14:paraId="56BBF329" w14:textId="77777777" w:rsidR="007C3EBA" w:rsidRDefault="007C3EBA" w:rsidP="00AD4188">
      <w:pPr>
        <w:pStyle w:val="western"/>
        <w:numPr>
          <w:ilvl w:val="0"/>
          <w:numId w:val="3"/>
        </w:numPr>
        <w:tabs>
          <w:tab w:val="clear" w:pos="720"/>
          <w:tab w:val="num" w:pos="426"/>
        </w:tabs>
        <w:spacing w:after="0" w:line="312" w:lineRule="auto"/>
        <w:ind w:left="426" w:hanging="426"/>
        <w:jc w:val="both"/>
      </w:pPr>
      <w:r>
        <w:rPr>
          <w:sz w:val="24"/>
          <w:szCs w:val="24"/>
        </w:rPr>
        <w:t>Nauczyciele powinni poprosić uczniów, by ograniczyli aktywność sprzyjającą bliskiemu kontaktowi między nimi.</w:t>
      </w:r>
    </w:p>
    <w:p w14:paraId="036C5446" w14:textId="77777777" w:rsidR="007C3EBA" w:rsidRDefault="007C3EBA" w:rsidP="00AD4188">
      <w:pPr>
        <w:pStyle w:val="western"/>
        <w:numPr>
          <w:ilvl w:val="0"/>
          <w:numId w:val="3"/>
        </w:numPr>
        <w:tabs>
          <w:tab w:val="clear" w:pos="720"/>
          <w:tab w:val="num" w:pos="426"/>
        </w:tabs>
        <w:spacing w:after="0" w:line="312" w:lineRule="auto"/>
        <w:ind w:left="426" w:hanging="426"/>
        <w:jc w:val="both"/>
      </w:pPr>
      <w:r>
        <w:rPr>
          <w:sz w:val="24"/>
          <w:szCs w:val="24"/>
        </w:rPr>
        <w:t>Sale, w których organizowane są konsultacje z uczniami, powinny być wietrzone przez nauczyciela sprawującego opiekę nad daną grupą, co najmniej raz na godzinę, w czasie przerwy, a w razie potrzeby także w czasie konsultacji.</w:t>
      </w:r>
    </w:p>
    <w:p w14:paraId="6DE9B5E1" w14:textId="77777777" w:rsidR="007C3EBA" w:rsidRDefault="007C3EBA" w:rsidP="00AD4188">
      <w:pPr>
        <w:pStyle w:val="western"/>
        <w:numPr>
          <w:ilvl w:val="0"/>
          <w:numId w:val="3"/>
        </w:numPr>
        <w:tabs>
          <w:tab w:val="clear" w:pos="720"/>
          <w:tab w:val="num" w:pos="426"/>
        </w:tabs>
        <w:spacing w:after="147" w:line="312" w:lineRule="auto"/>
        <w:ind w:left="426" w:hanging="426"/>
        <w:jc w:val="both"/>
      </w:pPr>
      <w:r>
        <w:rPr>
          <w:sz w:val="24"/>
          <w:szCs w:val="24"/>
        </w:rPr>
        <w:t>Nauczyciel prowadzący zajęcia z uczniami powinien organizować przerwę ze swoją grupą w odstępach czasowych adekwatnych do potrzeb uczniów, jednak nie rzadziej niż co 45 min. Grupa powinna spędzać przerwy pod nadzorem nauczyciela sprawującego nad nią opiekę. W przypadku gdy nauczyciel jest zmuszony zostawić na chwilę uczniów, powinien poprosić o zastępstwo innego pracownika szkoł</w:t>
      </w:r>
      <w:r>
        <w:t>y</w:t>
      </w:r>
    </w:p>
    <w:p w14:paraId="1F62D573" w14:textId="77777777" w:rsidR="00823032" w:rsidRDefault="00823032" w:rsidP="007C3EBA">
      <w:pPr>
        <w:pStyle w:val="western"/>
        <w:spacing w:before="147" w:beforeAutospacing="0" w:after="147" w:line="312" w:lineRule="auto"/>
        <w:jc w:val="center"/>
        <w:rPr>
          <w:b/>
          <w:bCs/>
          <w:sz w:val="24"/>
          <w:szCs w:val="24"/>
        </w:rPr>
      </w:pPr>
    </w:p>
    <w:p w14:paraId="64C98A88" w14:textId="77777777" w:rsidR="00823032" w:rsidRDefault="00823032" w:rsidP="007C3EBA">
      <w:pPr>
        <w:pStyle w:val="western"/>
        <w:spacing w:before="147" w:beforeAutospacing="0" w:after="147" w:line="312" w:lineRule="auto"/>
        <w:jc w:val="center"/>
        <w:rPr>
          <w:b/>
          <w:bCs/>
          <w:sz w:val="24"/>
          <w:szCs w:val="24"/>
        </w:rPr>
      </w:pPr>
    </w:p>
    <w:p w14:paraId="39F35846" w14:textId="13B012AF" w:rsidR="007C3EBA" w:rsidRDefault="007C3EBA" w:rsidP="007C3EBA">
      <w:pPr>
        <w:pStyle w:val="western"/>
        <w:spacing w:before="147" w:beforeAutospacing="0" w:after="147" w:line="312" w:lineRule="auto"/>
        <w:jc w:val="center"/>
      </w:pPr>
      <w:r>
        <w:rPr>
          <w:b/>
          <w:bCs/>
          <w:sz w:val="24"/>
          <w:szCs w:val="24"/>
        </w:rPr>
        <w:t>§ 3</w:t>
      </w:r>
    </w:p>
    <w:p w14:paraId="478E3FAF" w14:textId="77777777" w:rsidR="007C3EBA" w:rsidRDefault="007C3EBA" w:rsidP="007C3EBA">
      <w:pPr>
        <w:pStyle w:val="western"/>
        <w:spacing w:after="147" w:line="312" w:lineRule="auto"/>
        <w:jc w:val="center"/>
      </w:pPr>
      <w:r>
        <w:rPr>
          <w:b/>
          <w:bCs/>
          <w:sz w:val="24"/>
          <w:szCs w:val="24"/>
        </w:rPr>
        <w:t>Korzystanie z biblioteki</w:t>
      </w:r>
    </w:p>
    <w:p w14:paraId="372DF6A4" w14:textId="77777777" w:rsidR="007C3EBA" w:rsidRDefault="007C3EBA" w:rsidP="00823032">
      <w:pPr>
        <w:pStyle w:val="western"/>
        <w:numPr>
          <w:ilvl w:val="0"/>
          <w:numId w:val="4"/>
        </w:numPr>
        <w:tabs>
          <w:tab w:val="clear" w:pos="720"/>
          <w:tab w:val="num" w:pos="284"/>
        </w:tabs>
        <w:spacing w:after="0" w:line="312" w:lineRule="auto"/>
        <w:ind w:left="284" w:hanging="284"/>
        <w:jc w:val="both"/>
      </w:pPr>
      <w:r>
        <w:rPr>
          <w:sz w:val="24"/>
          <w:szCs w:val="24"/>
        </w:rPr>
        <w:t>Osobą odpowiedzialną za koordynowanie bezpiecznego przebywania w bibliotece oraz wchodzenia i wychodzenia do niej przez uczniów jest nauczyciel bibliotekarz.</w:t>
      </w:r>
    </w:p>
    <w:p w14:paraId="795BB1CA" w14:textId="114DDF48" w:rsidR="007C3EBA" w:rsidRDefault="007C3EBA" w:rsidP="00823032">
      <w:pPr>
        <w:pStyle w:val="western"/>
        <w:numPr>
          <w:ilvl w:val="0"/>
          <w:numId w:val="4"/>
        </w:numPr>
        <w:tabs>
          <w:tab w:val="clear" w:pos="720"/>
          <w:tab w:val="num" w:pos="284"/>
        </w:tabs>
        <w:spacing w:after="0" w:line="312" w:lineRule="auto"/>
        <w:ind w:left="284" w:hanging="284"/>
        <w:jc w:val="both"/>
      </w:pPr>
      <w:r>
        <w:rPr>
          <w:sz w:val="24"/>
          <w:szCs w:val="24"/>
        </w:rPr>
        <w:t xml:space="preserve">W bibliotece może jednocześnie przebywać </w:t>
      </w:r>
      <w:r w:rsidR="00823032">
        <w:rPr>
          <w:sz w:val="24"/>
          <w:szCs w:val="24"/>
        </w:rPr>
        <w:t xml:space="preserve">jeden </w:t>
      </w:r>
      <w:r>
        <w:rPr>
          <w:sz w:val="24"/>
          <w:szCs w:val="24"/>
        </w:rPr>
        <w:t>ucz</w:t>
      </w:r>
      <w:r w:rsidR="00823032">
        <w:rPr>
          <w:sz w:val="24"/>
          <w:szCs w:val="24"/>
        </w:rPr>
        <w:t>eń</w:t>
      </w:r>
      <w:r>
        <w:rPr>
          <w:sz w:val="24"/>
          <w:szCs w:val="24"/>
        </w:rPr>
        <w:t xml:space="preserve"> (maksymalnie 1 osoba na 4 m</w:t>
      </w:r>
      <w:r>
        <w:rPr>
          <w:sz w:val="24"/>
          <w:szCs w:val="24"/>
          <w:vertAlign w:val="superscript"/>
        </w:rPr>
        <w:t>2</w:t>
      </w:r>
      <w:r>
        <w:rPr>
          <w:sz w:val="24"/>
          <w:szCs w:val="24"/>
        </w:rPr>
        <w:t>, przy zachowaniu dystansu społecznego pomiędzy osobami co najmniej 2 m) – informację o tym należy zamieścić przed wejściem do biblioteki.</w:t>
      </w:r>
    </w:p>
    <w:p w14:paraId="4DC085C6" w14:textId="2C0A8CD0" w:rsidR="007C3EBA" w:rsidRDefault="007C3EBA" w:rsidP="00823032">
      <w:pPr>
        <w:pStyle w:val="western"/>
        <w:numPr>
          <w:ilvl w:val="0"/>
          <w:numId w:val="4"/>
        </w:numPr>
        <w:tabs>
          <w:tab w:val="clear" w:pos="720"/>
          <w:tab w:val="num" w:pos="284"/>
        </w:tabs>
        <w:spacing w:after="0" w:line="312" w:lineRule="auto"/>
        <w:ind w:left="284" w:hanging="284"/>
        <w:jc w:val="both"/>
      </w:pPr>
      <w:r>
        <w:rPr>
          <w:sz w:val="24"/>
          <w:szCs w:val="24"/>
        </w:rPr>
        <w:t xml:space="preserve">Biblioteka szkolna funkcjonuje </w:t>
      </w:r>
      <w:r w:rsidR="00823032">
        <w:rPr>
          <w:sz w:val="24"/>
          <w:szCs w:val="24"/>
        </w:rPr>
        <w:t>w środy od godziny 1</w:t>
      </w:r>
      <w:r w:rsidR="00D351DB">
        <w:rPr>
          <w:sz w:val="24"/>
          <w:szCs w:val="24"/>
        </w:rPr>
        <w:t>2</w:t>
      </w:r>
      <w:r w:rsidR="00823032">
        <w:rPr>
          <w:sz w:val="24"/>
          <w:szCs w:val="24"/>
        </w:rPr>
        <w:t xml:space="preserve"> do 14.</w:t>
      </w:r>
    </w:p>
    <w:p w14:paraId="6DD8CC47" w14:textId="77777777" w:rsidR="007C3EBA" w:rsidRDefault="007C3EBA" w:rsidP="00823032">
      <w:pPr>
        <w:pStyle w:val="western"/>
        <w:numPr>
          <w:ilvl w:val="0"/>
          <w:numId w:val="4"/>
        </w:numPr>
        <w:tabs>
          <w:tab w:val="clear" w:pos="720"/>
          <w:tab w:val="num" w:pos="284"/>
        </w:tabs>
        <w:spacing w:after="0" w:line="312" w:lineRule="auto"/>
        <w:ind w:left="284" w:hanging="284"/>
        <w:jc w:val="both"/>
      </w:pPr>
      <w:r>
        <w:rPr>
          <w:sz w:val="24"/>
          <w:szCs w:val="24"/>
        </w:rPr>
        <w:t>Nauczyciel bibliotekarz jest zaopatrzony w środki ochrony osobistej (rękawiczki, osłona ust i nosa), a także środek do dezynfekcji blatu i korzysta z nich w razie bieżącej potrzeby.</w:t>
      </w:r>
    </w:p>
    <w:p w14:paraId="3121A758" w14:textId="108F6B59" w:rsidR="007C3EBA" w:rsidRDefault="007C3EBA" w:rsidP="00823032">
      <w:pPr>
        <w:pStyle w:val="western"/>
        <w:numPr>
          <w:ilvl w:val="0"/>
          <w:numId w:val="4"/>
        </w:numPr>
        <w:tabs>
          <w:tab w:val="clear" w:pos="720"/>
          <w:tab w:val="num" w:pos="284"/>
        </w:tabs>
        <w:spacing w:after="0" w:line="312" w:lineRule="auto"/>
        <w:ind w:left="284" w:hanging="284"/>
        <w:jc w:val="both"/>
      </w:pPr>
      <w:r>
        <w:rPr>
          <w:sz w:val="24"/>
          <w:szCs w:val="24"/>
        </w:rPr>
        <w:t xml:space="preserve">Zwrócone książki powinny zostać odłożone na okres min. 3 dni do skrzyni, pudła, torby lub na wydzielone półki w magazynie, innym pomieszczeniu bądź regale. Odizolowane egzemplarze należy oznaczyć datą zwrotu i wyłączyć z wypożyczania do czasu zakończenia kwarantanny i po tym okresie włączyć do ponownego użytkowania. Należy pamiętać </w:t>
      </w:r>
      <w:r w:rsidR="00823032">
        <w:rPr>
          <w:sz w:val="24"/>
          <w:szCs w:val="24"/>
        </w:rPr>
        <w:t xml:space="preserve">                       </w:t>
      </w:r>
      <w:r>
        <w:rPr>
          <w:sz w:val="24"/>
          <w:szCs w:val="24"/>
        </w:rPr>
        <w:t>o założeniu rękawiczek. Nie wymaga się osobnych pomieszczeń na kwarantannę.</w:t>
      </w:r>
    </w:p>
    <w:p w14:paraId="731DB601" w14:textId="77777777" w:rsidR="007C3EBA" w:rsidRDefault="007C3EBA" w:rsidP="00823032">
      <w:pPr>
        <w:pStyle w:val="western"/>
        <w:numPr>
          <w:ilvl w:val="0"/>
          <w:numId w:val="4"/>
        </w:numPr>
        <w:tabs>
          <w:tab w:val="clear" w:pos="720"/>
          <w:tab w:val="num" w:pos="284"/>
        </w:tabs>
        <w:spacing w:after="0" w:line="312" w:lineRule="auto"/>
        <w:ind w:left="284" w:hanging="284"/>
        <w:jc w:val="both"/>
      </w:pPr>
      <w:r>
        <w:rPr>
          <w:sz w:val="24"/>
          <w:szCs w:val="24"/>
        </w:rPr>
        <w:t>Egzemplarzy zwracanych do biblioteki nie wolno dezynfekować preparatami dezynfekcyjnymi. Nie należy stosować ozonu do dezynfekcji książek ze względu na szkodliwe dla materiałów celulozowych właściwości utleniające. Nie należy naświetlać książek lampami UV.</w:t>
      </w:r>
    </w:p>
    <w:p w14:paraId="55DC38CD" w14:textId="77777777" w:rsidR="007C3EBA" w:rsidRDefault="007C3EBA" w:rsidP="00823032">
      <w:pPr>
        <w:pStyle w:val="western"/>
        <w:numPr>
          <w:ilvl w:val="0"/>
          <w:numId w:val="4"/>
        </w:numPr>
        <w:tabs>
          <w:tab w:val="clear" w:pos="720"/>
          <w:tab w:val="num" w:pos="284"/>
        </w:tabs>
        <w:spacing w:after="0" w:line="312" w:lineRule="auto"/>
        <w:ind w:left="284" w:hanging="284"/>
        <w:jc w:val="both"/>
      </w:pPr>
      <w:r>
        <w:rPr>
          <w:sz w:val="24"/>
          <w:szCs w:val="24"/>
        </w:rPr>
        <w:t>Po przyjęciu książek od użytkownika należy każdorazowo zdezynfekować blat, na którym leżały książki.</w:t>
      </w:r>
    </w:p>
    <w:p w14:paraId="7C7BF4CC" w14:textId="77777777" w:rsidR="007C3EBA" w:rsidRDefault="007C3EBA" w:rsidP="00823032">
      <w:pPr>
        <w:pStyle w:val="western"/>
        <w:numPr>
          <w:ilvl w:val="0"/>
          <w:numId w:val="4"/>
        </w:numPr>
        <w:tabs>
          <w:tab w:val="clear" w:pos="720"/>
          <w:tab w:val="num" w:pos="284"/>
        </w:tabs>
        <w:spacing w:after="147" w:line="312" w:lineRule="auto"/>
        <w:ind w:left="284" w:hanging="284"/>
        <w:jc w:val="both"/>
      </w:pPr>
      <w:r>
        <w:rPr>
          <w:sz w:val="24"/>
          <w:szCs w:val="24"/>
        </w:rPr>
        <w:t>W trakcie korzystania przez uczniów z czytelni odległości pomiędzy poszczególnymi uczniami nie powinny wynosić mniej niż 1,5 m (przy jednym stoliku może siedzieć tylko jeden uczeń).</w:t>
      </w:r>
    </w:p>
    <w:p w14:paraId="61BD9B41" w14:textId="7526BB21" w:rsidR="00823032" w:rsidRDefault="00823032" w:rsidP="00823032">
      <w:pPr>
        <w:pStyle w:val="western"/>
        <w:spacing w:before="147" w:beforeAutospacing="0" w:after="147" w:line="312" w:lineRule="auto"/>
        <w:ind w:left="720"/>
        <w:jc w:val="center"/>
      </w:pPr>
      <w:r>
        <w:rPr>
          <w:b/>
          <w:bCs/>
          <w:sz w:val="24"/>
          <w:szCs w:val="24"/>
        </w:rPr>
        <w:t xml:space="preserve">§ </w:t>
      </w:r>
      <w:r w:rsidR="00612D09">
        <w:rPr>
          <w:b/>
          <w:bCs/>
          <w:sz w:val="24"/>
          <w:szCs w:val="24"/>
        </w:rPr>
        <w:t>4</w:t>
      </w:r>
    </w:p>
    <w:p w14:paraId="41F9FF2E" w14:textId="6BF03947" w:rsidR="00823032" w:rsidRDefault="00823032" w:rsidP="00823032">
      <w:pPr>
        <w:pStyle w:val="western"/>
        <w:spacing w:after="147" w:line="312" w:lineRule="auto"/>
        <w:ind w:left="720"/>
        <w:jc w:val="center"/>
      </w:pPr>
      <w:r>
        <w:rPr>
          <w:b/>
          <w:bCs/>
          <w:sz w:val="24"/>
          <w:szCs w:val="24"/>
        </w:rPr>
        <w:t>Zwrot podręczników</w:t>
      </w:r>
    </w:p>
    <w:p w14:paraId="5110E3C2" w14:textId="32F7B3DE" w:rsidR="007C3EBA" w:rsidRPr="00823032" w:rsidRDefault="00823032" w:rsidP="00612D09">
      <w:pPr>
        <w:pStyle w:val="Akapitzlist"/>
        <w:numPr>
          <w:ilvl w:val="0"/>
          <w:numId w:val="6"/>
        </w:numPr>
        <w:tabs>
          <w:tab w:val="num" w:pos="284"/>
        </w:tabs>
        <w:spacing w:line="360" w:lineRule="auto"/>
        <w:ind w:left="284" w:hanging="284"/>
        <w:jc w:val="both"/>
        <w:rPr>
          <w:rFonts w:ascii="Times New Roman" w:hAnsi="Times New Roman" w:cs="Times New Roman"/>
        </w:rPr>
      </w:pPr>
      <w:r w:rsidRPr="00823032">
        <w:rPr>
          <w:rFonts w:ascii="Times New Roman" w:hAnsi="Times New Roman" w:cs="Times New Roman"/>
          <w:sz w:val="24"/>
          <w:szCs w:val="24"/>
        </w:rPr>
        <w:t xml:space="preserve">Osobą odpowiedzialną za koordynowanie bezpiecznego </w:t>
      </w:r>
      <w:r>
        <w:rPr>
          <w:rFonts w:ascii="Times New Roman" w:hAnsi="Times New Roman" w:cs="Times New Roman"/>
          <w:sz w:val="24"/>
          <w:szCs w:val="24"/>
        </w:rPr>
        <w:t>zwrotu podręczników do biblioteki</w:t>
      </w:r>
      <w:r w:rsidRPr="00823032">
        <w:rPr>
          <w:rFonts w:ascii="Times New Roman" w:hAnsi="Times New Roman" w:cs="Times New Roman"/>
          <w:sz w:val="24"/>
          <w:szCs w:val="24"/>
        </w:rPr>
        <w:t xml:space="preserve"> jest nauczyciel</w:t>
      </w:r>
      <w:r>
        <w:rPr>
          <w:rFonts w:ascii="Times New Roman" w:hAnsi="Times New Roman" w:cs="Times New Roman"/>
          <w:sz w:val="24"/>
          <w:szCs w:val="24"/>
        </w:rPr>
        <w:t xml:space="preserve"> bibliotekarz oraz wychowawca klasy.</w:t>
      </w:r>
    </w:p>
    <w:p w14:paraId="63BC2BA1" w14:textId="5EBA2369" w:rsidR="00823032" w:rsidRDefault="00823032" w:rsidP="00612D09">
      <w:pPr>
        <w:pStyle w:val="Akapitzlist"/>
        <w:numPr>
          <w:ilvl w:val="0"/>
          <w:numId w:val="6"/>
        </w:numPr>
        <w:tabs>
          <w:tab w:val="num" w:pos="284"/>
        </w:tabs>
        <w:spacing w:line="360" w:lineRule="auto"/>
        <w:ind w:left="284" w:hanging="284"/>
        <w:jc w:val="both"/>
        <w:rPr>
          <w:rFonts w:ascii="Times New Roman" w:hAnsi="Times New Roman" w:cs="Times New Roman"/>
        </w:rPr>
      </w:pPr>
      <w:r>
        <w:rPr>
          <w:rFonts w:ascii="Times New Roman" w:hAnsi="Times New Roman" w:cs="Times New Roman"/>
        </w:rPr>
        <w:t>Podręczniki do biblioteki szkolnej należy zwrócić w terminie 22 – 26 czerwca 2020 r. osobiście</w:t>
      </w:r>
      <w:r w:rsidR="00612D09">
        <w:rPr>
          <w:rFonts w:ascii="Times New Roman" w:hAnsi="Times New Roman" w:cs="Times New Roman"/>
        </w:rPr>
        <w:t>, po telefonicznym uzgodnieniu z wychowawcą klasy konkretnej daty i godziny, lub przesłać pocztą.</w:t>
      </w:r>
    </w:p>
    <w:p w14:paraId="25ED5D3F" w14:textId="0ADA008F" w:rsidR="00612D09" w:rsidRDefault="00612D09" w:rsidP="00612D09">
      <w:pPr>
        <w:pStyle w:val="Akapitzlist"/>
        <w:numPr>
          <w:ilvl w:val="0"/>
          <w:numId w:val="6"/>
        </w:numPr>
        <w:tabs>
          <w:tab w:val="num" w:pos="284"/>
        </w:tabs>
        <w:spacing w:line="360" w:lineRule="auto"/>
        <w:ind w:left="284" w:hanging="284"/>
        <w:jc w:val="both"/>
        <w:rPr>
          <w:rFonts w:ascii="Times New Roman" w:hAnsi="Times New Roman" w:cs="Times New Roman"/>
        </w:rPr>
      </w:pPr>
      <w:r>
        <w:rPr>
          <w:rFonts w:ascii="Times New Roman" w:hAnsi="Times New Roman" w:cs="Times New Roman"/>
        </w:rPr>
        <w:t>Podręczniki należy zapakować w folię.</w:t>
      </w:r>
    </w:p>
    <w:p w14:paraId="68542552" w14:textId="10F4EB83" w:rsidR="00612D09" w:rsidRDefault="00612D09" w:rsidP="00612D09">
      <w:pPr>
        <w:pStyle w:val="Akapitzlist"/>
        <w:numPr>
          <w:ilvl w:val="0"/>
          <w:numId w:val="6"/>
        </w:numPr>
        <w:tabs>
          <w:tab w:val="num" w:pos="284"/>
        </w:tabs>
        <w:spacing w:line="360" w:lineRule="auto"/>
        <w:ind w:left="284" w:hanging="284"/>
        <w:jc w:val="both"/>
        <w:rPr>
          <w:rFonts w:ascii="Times New Roman" w:hAnsi="Times New Roman" w:cs="Times New Roman"/>
        </w:rPr>
      </w:pPr>
      <w:r>
        <w:rPr>
          <w:rFonts w:ascii="Times New Roman" w:hAnsi="Times New Roman" w:cs="Times New Roman"/>
        </w:rPr>
        <w:t>Do przyniesionej osobiście lub przysłanej pocztą paczki należy dołączyć kartkę zawierającą:</w:t>
      </w:r>
    </w:p>
    <w:p w14:paraId="4FEA1BD6" w14:textId="7877358C" w:rsidR="00612D09" w:rsidRDefault="00612D09" w:rsidP="00612D09">
      <w:pPr>
        <w:pStyle w:val="Akapitzlist"/>
        <w:numPr>
          <w:ilvl w:val="0"/>
          <w:numId w:val="7"/>
        </w:numPr>
        <w:tabs>
          <w:tab w:val="num" w:pos="284"/>
        </w:tabs>
        <w:spacing w:line="360" w:lineRule="auto"/>
        <w:jc w:val="both"/>
        <w:rPr>
          <w:rFonts w:ascii="Times New Roman" w:hAnsi="Times New Roman" w:cs="Times New Roman"/>
        </w:rPr>
      </w:pPr>
      <w:r>
        <w:rPr>
          <w:rFonts w:ascii="Times New Roman" w:hAnsi="Times New Roman" w:cs="Times New Roman"/>
        </w:rPr>
        <w:t>imię i nazwisko wychowanka,</w:t>
      </w:r>
    </w:p>
    <w:p w14:paraId="55A1183C" w14:textId="249E527E" w:rsidR="00612D09" w:rsidRDefault="00612D09" w:rsidP="00612D09">
      <w:pPr>
        <w:pStyle w:val="Akapitzlist"/>
        <w:numPr>
          <w:ilvl w:val="0"/>
          <w:numId w:val="7"/>
        </w:numPr>
        <w:tabs>
          <w:tab w:val="num" w:pos="284"/>
        </w:tabs>
        <w:spacing w:line="360" w:lineRule="auto"/>
        <w:jc w:val="both"/>
        <w:rPr>
          <w:rFonts w:ascii="Times New Roman" w:hAnsi="Times New Roman" w:cs="Times New Roman"/>
        </w:rPr>
      </w:pPr>
      <w:r>
        <w:rPr>
          <w:rFonts w:ascii="Times New Roman" w:hAnsi="Times New Roman" w:cs="Times New Roman"/>
        </w:rPr>
        <w:t>klasę, do której uczęszcza,</w:t>
      </w:r>
    </w:p>
    <w:p w14:paraId="68CF6C36" w14:textId="2314AE28" w:rsidR="00612D09" w:rsidRPr="00823032" w:rsidRDefault="00612D09" w:rsidP="00612D09">
      <w:pPr>
        <w:pStyle w:val="Akapitzlist"/>
        <w:numPr>
          <w:ilvl w:val="0"/>
          <w:numId w:val="7"/>
        </w:numPr>
        <w:tabs>
          <w:tab w:val="num" w:pos="284"/>
        </w:tabs>
        <w:spacing w:line="360" w:lineRule="auto"/>
        <w:jc w:val="both"/>
        <w:rPr>
          <w:rFonts w:ascii="Times New Roman" w:hAnsi="Times New Roman" w:cs="Times New Roman"/>
        </w:rPr>
      </w:pPr>
      <w:r>
        <w:rPr>
          <w:rFonts w:ascii="Times New Roman" w:hAnsi="Times New Roman" w:cs="Times New Roman"/>
        </w:rPr>
        <w:lastRenderedPageBreak/>
        <w:t>wykaz podręczników.</w:t>
      </w:r>
    </w:p>
    <w:sectPr w:rsidR="00612D09" w:rsidRPr="00823032" w:rsidSect="007C3EB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533"/>
    <w:multiLevelType w:val="multilevel"/>
    <w:tmpl w:val="5EE63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36111"/>
    <w:multiLevelType w:val="hybridMultilevel"/>
    <w:tmpl w:val="D4AEC026"/>
    <w:lvl w:ilvl="0" w:tplc="4488960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C7D28"/>
    <w:multiLevelType w:val="multilevel"/>
    <w:tmpl w:val="62A2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C5037D"/>
    <w:multiLevelType w:val="hybridMultilevel"/>
    <w:tmpl w:val="EE7A47DE"/>
    <w:lvl w:ilvl="0" w:tplc="097E9E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55277082"/>
    <w:multiLevelType w:val="multilevel"/>
    <w:tmpl w:val="D9CE45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6607639B"/>
    <w:multiLevelType w:val="multilevel"/>
    <w:tmpl w:val="DC04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FD183B"/>
    <w:multiLevelType w:val="multilevel"/>
    <w:tmpl w:val="5232A23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DB"/>
    <w:rsid w:val="00270D00"/>
    <w:rsid w:val="002C7A5F"/>
    <w:rsid w:val="005E36DB"/>
    <w:rsid w:val="00612D09"/>
    <w:rsid w:val="007C3EBA"/>
    <w:rsid w:val="00823032"/>
    <w:rsid w:val="008A3D0C"/>
    <w:rsid w:val="008E1602"/>
    <w:rsid w:val="00A71F56"/>
    <w:rsid w:val="00AD4188"/>
    <w:rsid w:val="00B7352B"/>
    <w:rsid w:val="00D351DB"/>
    <w:rsid w:val="00DE5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375D"/>
  <w15:chartTrackingRefBased/>
  <w15:docId w15:val="{D86D0E7C-8BC4-4C12-9867-0036A22C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160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160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99"/>
    <w:qFormat/>
    <w:rsid w:val="008E1602"/>
    <w:pPr>
      <w:ind w:left="720"/>
      <w:contextualSpacing/>
    </w:pPr>
  </w:style>
  <w:style w:type="character" w:customStyle="1" w:styleId="AkapitzlistZnak">
    <w:name w:val="Akapit z listą Znak"/>
    <w:link w:val="Akapitzlist"/>
    <w:uiPriority w:val="99"/>
    <w:locked/>
    <w:rsid w:val="008E1602"/>
  </w:style>
  <w:style w:type="paragraph" w:customStyle="1" w:styleId="western">
    <w:name w:val="western"/>
    <w:basedOn w:val="Normalny"/>
    <w:rsid w:val="007C3EBA"/>
    <w:pPr>
      <w:spacing w:before="100" w:beforeAutospacing="1" w:after="119" w:line="259" w:lineRule="auto"/>
    </w:pPr>
    <w:rPr>
      <w:rFonts w:ascii="Times New Roman" w:eastAsia="Times New Roman" w:hAnsi="Times New Roman" w:cs="Times New Roman"/>
      <w:color w:val="000000"/>
      <w:lang w:eastAsia="pl-PL"/>
    </w:rPr>
  </w:style>
  <w:style w:type="paragraph" w:styleId="Tekstdymka">
    <w:name w:val="Balloon Text"/>
    <w:basedOn w:val="Normalny"/>
    <w:link w:val="TekstdymkaZnak"/>
    <w:uiPriority w:val="99"/>
    <w:semiHidden/>
    <w:unhideWhenUsed/>
    <w:rsid w:val="00D351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936</Words>
  <Characters>5620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MOS_Giżycko</dc:creator>
  <cp:keywords/>
  <dc:description/>
  <cp:lastModifiedBy>lenovo</cp:lastModifiedBy>
  <cp:revision>5</cp:revision>
  <cp:lastPrinted>2020-05-29T09:04:00Z</cp:lastPrinted>
  <dcterms:created xsi:type="dcterms:W3CDTF">2020-05-29T10:30:00Z</dcterms:created>
  <dcterms:modified xsi:type="dcterms:W3CDTF">2020-05-29T10:33:00Z</dcterms:modified>
</cp:coreProperties>
</file>